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ED" w:rsidRDefault="00C739E2" w:rsidP="008D60A8">
      <w:pPr>
        <w:shd w:val="clear" w:color="auto" w:fill="FFFFFF"/>
        <w:spacing w:before="100" w:beforeAutospacing="1" w:after="100" w:afterAutospacing="1" w:line="360" w:lineRule="atLeast"/>
        <w:jc w:val="center"/>
        <w:rPr>
          <w:rFonts w:ascii="Verdana" w:eastAsia="Times New Roman" w:hAnsi="Verdana" w:cs="Times New Roman"/>
          <w:b/>
          <w:bCs/>
          <w:color w:val="000000"/>
          <w:sz w:val="20"/>
          <w:szCs w:val="20"/>
        </w:rPr>
      </w:pPr>
      <w:r w:rsidRPr="00C739E2">
        <w:rPr>
          <w:rFonts w:ascii="Verdana" w:eastAsia="Times New Roman" w:hAnsi="Verdana" w:cs="Times New Roman"/>
          <w:b/>
          <w:bCs/>
          <w:color w:val="000000"/>
          <w:sz w:val="20"/>
          <w:szCs w:val="20"/>
        </w:rPr>
        <w:t>PROTECTING YOURSELF AGAINST THE ASIAN TIGER MOSQUITO</w:t>
      </w:r>
    </w:p>
    <w:p w:rsidR="00C739E2" w:rsidRPr="00C739E2" w:rsidRDefault="00C739E2" w:rsidP="008D60A8">
      <w:pPr>
        <w:shd w:val="clear" w:color="auto" w:fill="FFFFFF"/>
        <w:spacing w:before="100" w:beforeAutospacing="1" w:after="100" w:afterAutospacing="1" w:line="360" w:lineRule="atLeast"/>
        <w:jc w:val="center"/>
        <w:rPr>
          <w:rFonts w:ascii="Verdana" w:eastAsia="Times New Roman" w:hAnsi="Verdana" w:cs="Times New Roman"/>
          <w:color w:val="000000"/>
          <w:sz w:val="20"/>
          <w:szCs w:val="20"/>
        </w:rPr>
      </w:pPr>
      <w:r>
        <w:rPr>
          <w:noProof/>
        </w:rPr>
        <w:drawing>
          <wp:inline distT="0" distB="0" distL="0" distR="0" wp14:anchorId="222DBAC8" wp14:editId="3743D6DD">
            <wp:extent cx="1832554" cy="1212850"/>
            <wp:effectExtent l="0" t="0" r="0" b="6350"/>
            <wp:docPr id="1" name="Picture 1" descr="https://encrypted-tbn2.gstatic.com/images?q=tbn:ANd9GcS9wj9nyxd68QSRjk5ZEU4ZbrUTlSBWgIaexIVo0wCTPflgwXs7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S9wj9nyxd68QSRjk5ZEU4ZbrUTlSBWgIaexIVo0wCTPflgwXs72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2554" cy="1212850"/>
                    </a:xfrm>
                    <a:prstGeom prst="rect">
                      <a:avLst/>
                    </a:prstGeom>
                    <a:noFill/>
                    <a:ln>
                      <a:noFill/>
                    </a:ln>
                  </pic:spPr>
                </pic:pic>
              </a:graphicData>
            </a:graphic>
          </wp:inline>
        </w:drawing>
      </w:r>
      <w:r w:rsidR="008D60A8">
        <w:rPr>
          <w:rFonts w:ascii="Verdana" w:eastAsia="Times New Roman" w:hAnsi="Verdana" w:cs="Times New Roman"/>
          <w:b/>
          <w:bCs/>
          <w:color w:val="000000"/>
          <w:sz w:val="20"/>
          <w:szCs w:val="20"/>
        </w:rPr>
        <w:t xml:space="preserve">                         </w:t>
      </w:r>
      <w:r w:rsidR="008D60A8">
        <w:rPr>
          <w:noProof/>
        </w:rPr>
        <w:drawing>
          <wp:inline distT="0" distB="0" distL="0" distR="0" wp14:anchorId="26C09B7B" wp14:editId="16B10C46">
            <wp:extent cx="1663348" cy="1301750"/>
            <wp:effectExtent l="0" t="0" r="0" b="0"/>
            <wp:docPr id="2" name="Picture 2" descr="http://sites.naturalsciences.org/invasives/maps/Asian-Mosqui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tes.naturalsciences.org/invasives/maps/Asian-Mosquit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5016" cy="1303055"/>
                    </a:xfrm>
                    <a:prstGeom prst="rect">
                      <a:avLst/>
                    </a:prstGeom>
                    <a:noFill/>
                    <a:ln>
                      <a:noFill/>
                    </a:ln>
                  </pic:spPr>
                </pic:pic>
              </a:graphicData>
            </a:graphic>
          </wp:inline>
        </w:drawing>
      </w:r>
    </w:p>
    <w:p w:rsidR="005002ED" w:rsidRDefault="005002ED" w:rsidP="005002ED">
      <w:pPr>
        <w:shd w:val="clear" w:color="auto" w:fill="FFFFFF"/>
        <w:spacing w:after="0" w:line="240" w:lineRule="auto"/>
        <w:rPr>
          <w:rFonts w:eastAsia="Times New Roman" w:cstheme="minorHAnsi"/>
          <w:color w:val="000000"/>
          <w:sz w:val="20"/>
          <w:szCs w:val="20"/>
        </w:rPr>
      </w:pPr>
      <w:r w:rsidRPr="005002ED">
        <w:rPr>
          <w:rFonts w:eastAsia="Times New Roman" w:cstheme="minorHAnsi"/>
          <w:color w:val="000000"/>
          <w:sz w:val="20"/>
          <w:szCs w:val="20"/>
        </w:rPr>
        <w:t>This</w:t>
      </w:r>
      <w:r w:rsidR="00C739E2" w:rsidRPr="00C739E2">
        <w:rPr>
          <w:rFonts w:eastAsia="Times New Roman" w:cstheme="minorHAnsi"/>
          <w:color w:val="000000"/>
          <w:sz w:val="20"/>
          <w:szCs w:val="20"/>
        </w:rPr>
        <w:t xml:space="preserve"> is the time</w:t>
      </w:r>
      <w:r w:rsidRPr="005002ED">
        <w:rPr>
          <w:rFonts w:eastAsia="Times New Roman" w:cstheme="minorHAnsi"/>
          <w:color w:val="000000"/>
          <w:sz w:val="20"/>
          <w:szCs w:val="20"/>
        </w:rPr>
        <w:t xml:space="preserve"> of year</w:t>
      </w:r>
      <w:r w:rsidR="00C739E2" w:rsidRPr="00C739E2">
        <w:rPr>
          <w:rFonts w:eastAsia="Times New Roman" w:cstheme="minorHAnsi"/>
          <w:color w:val="000000"/>
          <w:sz w:val="20"/>
          <w:szCs w:val="20"/>
        </w:rPr>
        <w:t xml:space="preserve"> when Virginians are focusing on the traditional activities of summer, including an increase in time spent outdoors for everything from barbecues to hiking to athletic events and days at the beach. The Virginia Department of Health (VDH) and the Virginia Mosquito Control Association (VMCA) are working together to increase public awareness about another, less enjoyable part of summer--the threat that mosquitoes pose to their health.</w:t>
      </w:r>
    </w:p>
    <w:p w:rsidR="005002ED" w:rsidRDefault="005002ED" w:rsidP="005002ED">
      <w:pPr>
        <w:shd w:val="clear" w:color="auto" w:fill="FFFFFF"/>
        <w:spacing w:after="0" w:line="240" w:lineRule="auto"/>
        <w:rPr>
          <w:rFonts w:eastAsia="Times New Roman" w:cstheme="minorHAnsi"/>
          <w:color w:val="000000"/>
          <w:sz w:val="20"/>
          <w:szCs w:val="20"/>
        </w:rPr>
      </w:pPr>
    </w:p>
    <w:p w:rsidR="00C739E2" w:rsidRPr="00C739E2" w:rsidRDefault="00C739E2" w:rsidP="005002ED">
      <w:pPr>
        <w:shd w:val="clear" w:color="auto" w:fill="FFFFFF"/>
        <w:spacing w:after="0" w:line="240" w:lineRule="auto"/>
        <w:rPr>
          <w:rFonts w:eastAsia="Times New Roman" w:cstheme="minorHAnsi"/>
          <w:color w:val="000000"/>
          <w:sz w:val="20"/>
          <w:szCs w:val="20"/>
        </w:rPr>
      </w:pPr>
      <w:r w:rsidRPr="00C739E2">
        <w:rPr>
          <w:rFonts w:eastAsia="Times New Roman" w:cstheme="minorHAnsi"/>
          <w:color w:val="000000"/>
          <w:sz w:val="20"/>
          <w:szCs w:val="20"/>
        </w:rPr>
        <w:t>Every summer, thousands of Virginians contact their local and state government officials about mosquito problems in their neighborhoods. In most cases the mosquitoes turn out to be Asian tiger mosquitoes, often found in containers of water on or near a citizen’s property.</w:t>
      </w:r>
    </w:p>
    <w:p w:rsidR="00C739E2" w:rsidRPr="00C739E2" w:rsidRDefault="00C739E2" w:rsidP="005002ED">
      <w:pPr>
        <w:shd w:val="clear" w:color="auto" w:fill="FFFFFF"/>
        <w:spacing w:before="100" w:beforeAutospacing="1" w:after="0" w:line="240" w:lineRule="auto"/>
        <w:rPr>
          <w:rFonts w:eastAsia="Times New Roman" w:cstheme="minorHAnsi"/>
          <w:color w:val="000000"/>
          <w:sz w:val="20"/>
          <w:szCs w:val="20"/>
        </w:rPr>
      </w:pPr>
      <w:r w:rsidRPr="00C739E2">
        <w:rPr>
          <w:rFonts w:eastAsia="Times New Roman" w:cstheme="minorHAnsi"/>
          <w:color w:val="000000"/>
          <w:sz w:val="20"/>
          <w:szCs w:val="20"/>
        </w:rPr>
        <w:t>“Asian tiger mosquitoes are small black and white mosquitoes and are known as ‘container breeders,’” explained David Gaines, PhD, Public Health Entomologist at the VDH. Their aquatic breeding habitats are artificial or natural containers that hold water. “A container holding a gallon of water and sitting in the shade will still hold water for months after the last rain,” said Gaines. “An Asian tiger mosquito larva can complete its development into an adult biting mosquito in as little as a tablespoon of water.”</w:t>
      </w:r>
    </w:p>
    <w:p w:rsidR="00C739E2" w:rsidRPr="00C739E2" w:rsidRDefault="00C739E2" w:rsidP="005002ED">
      <w:pPr>
        <w:shd w:val="clear" w:color="auto" w:fill="FFFFFF"/>
        <w:spacing w:before="100" w:beforeAutospacing="1" w:after="100" w:afterAutospacing="1" w:line="240" w:lineRule="auto"/>
        <w:rPr>
          <w:rFonts w:eastAsia="Times New Roman" w:cstheme="minorHAnsi"/>
          <w:b/>
          <w:color w:val="000000"/>
          <w:sz w:val="20"/>
          <w:szCs w:val="20"/>
        </w:rPr>
      </w:pPr>
      <w:r w:rsidRPr="00C739E2">
        <w:rPr>
          <w:rFonts w:eastAsia="Times New Roman" w:cstheme="minorHAnsi"/>
          <w:b/>
          <w:color w:val="000000"/>
          <w:sz w:val="20"/>
          <w:szCs w:val="20"/>
        </w:rPr>
        <w:t xml:space="preserve">Asian tiger mosquitoes are only active during daylight hours, but generally avoid open sunlight. </w:t>
      </w:r>
      <w:r w:rsidRPr="00C739E2">
        <w:rPr>
          <w:rFonts w:eastAsia="Times New Roman" w:cstheme="minorHAnsi"/>
          <w:color w:val="000000"/>
          <w:sz w:val="20"/>
          <w:szCs w:val="20"/>
        </w:rPr>
        <w:t xml:space="preserve">This is a particular problem in neighborhoods that have a lot of shade and where the mosquitoes </w:t>
      </w:r>
      <w:r w:rsidRPr="00C739E2">
        <w:rPr>
          <w:rFonts w:eastAsia="Times New Roman" w:cstheme="minorHAnsi"/>
          <w:b/>
          <w:color w:val="000000"/>
          <w:sz w:val="20"/>
          <w:szCs w:val="20"/>
        </w:rPr>
        <w:t>usually inhabit the foliage of a bush or shrub</w:t>
      </w:r>
      <w:r w:rsidRPr="00C739E2">
        <w:rPr>
          <w:rFonts w:eastAsia="Times New Roman" w:cstheme="minorHAnsi"/>
          <w:color w:val="000000"/>
          <w:sz w:val="20"/>
          <w:szCs w:val="20"/>
        </w:rPr>
        <w:t xml:space="preserve">, waiting for a person or animal to walk by. Unlike other mosquito species, they are </w:t>
      </w:r>
      <w:r w:rsidRPr="00C739E2">
        <w:rPr>
          <w:rFonts w:eastAsia="Times New Roman" w:cstheme="minorHAnsi"/>
          <w:b/>
          <w:color w:val="000000"/>
          <w:sz w:val="20"/>
          <w:szCs w:val="20"/>
        </w:rPr>
        <w:t>more likely to bite a person on the ankles, and the back sides of arms and legs.</w:t>
      </w:r>
    </w:p>
    <w:p w:rsidR="00C739E2" w:rsidRPr="00C739E2" w:rsidRDefault="00C739E2" w:rsidP="005002ED">
      <w:pPr>
        <w:shd w:val="clear" w:color="auto" w:fill="FFFFFF"/>
        <w:spacing w:before="100" w:beforeAutospacing="1" w:after="100" w:afterAutospacing="1" w:line="240" w:lineRule="auto"/>
        <w:rPr>
          <w:rFonts w:eastAsia="Times New Roman" w:cstheme="minorHAnsi"/>
          <w:color w:val="000000"/>
          <w:sz w:val="20"/>
          <w:szCs w:val="20"/>
        </w:rPr>
      </w:pPr>
      <w:r w:rsidRPr="00C739E2">
        <w:rPr>
          <w:rFonts w:eastAsia="Times New Roman" w:cstheme="minorHAnsi"/>
          <w:color w:val="000000"/>
          <w:sz w:val="20"/>
          <w:szCs w:val="20"/>
        </w:rPr>
        <w:t>“Asian tiger mosquitoes are a potential health threat in Virginia because they can transmit diseases that include West Nile virus, La Crosse encephalitis, and Eastern equine encephalitis,” explained Gaines.</w:t>
      </w:r>
    </w:p>
    <w:p w:rsidR="005002ED" w:rsidRDefault="00C739E2" w:rsidP="005002ED">
      <w:pPr>
        <w:shd w:val="clear" w:color="auto" w:fill="FFFFFF"/>
        <w:spacing w:after="0" w:line="240" w:lineRule="auto"/>
        <w:rPr>
          <w:rFonts w:eastAsia="Times New Roman" w:cstheme="minorHAnsi"/>
          <w:color w:val="000000"/>
          <w:sz w:val="20"/>
          <w:szCs w:val="20"/>
        </w:rPr>
      </w:pPr>
      <w:r w:rsidRPr="00C739E2">
        <w:rPr>
          <w:rFonts w:eastAsia="Times New Roman" w:cstheme="minorHAnsi"/>
          <w:color w:val="000000"/>
          <w:sz w:val="20"/>
          <w:szCs w:val="20"/>
        </w:rPr>
        <w:t xml:space="preserve">Lane Carr, VMCA President, says the presence of mosquitoes easily can be reduced. “If you are having problems, focus on container habitats first. </w:t>
      </w:r>
      <w:r w:rsidRPr="00C739E2">
        <w:rPr>
          <w:rFonts w:eastAsia="Times New Roman" w:cstheme="minorHAnsi"/>
          <w:b/>
          <w:color w:val="000000"/>
          <w:sz w:val="20"/>
          <w:szCs w:val="20"/>
        </w:rPr>
        <w:t>Inspect your property once a week, April through October.</w:t>
      </w:r>
      <w:r w:rsidRPr="00C739E2">
        <w:rPr>
          <w:rFonts w:eastAsia="Times New Roman" w:cstheme="minorHAnsi"/>
          <w:color w:val="000000"/>
          <w:sz w:val="20"/>
          <w:szCs w:val="20"/>
        </w:rPr>
        <w:t xml:space="preserve"> Be sure to </w:t>
      </w:r>
      <w:r w:rsidRPr="00C739E2">
        <w:rPr>
          <w:rFonts w:eastAsia="Times New Roman" w:cstheme="minorHAnsi"/>
          <w:b/>
          <w:color w:val="000000"/>
          <w:sz w:val="20"/>
          <w:szCs w:val="20"/>
        </w:rPr>
        <w:t xml:space="preserve">look under decks or in tarps for hidden pockets of water. </w:t>
      </w:r>
      <w:r w:rsidRPr="00C739E2">
        <w:rPr>
          <w:rFonts w:eastAsia="Times New Roman" w:cstheme="minorHAnsi"/>
          <w:color w:val="000000"/>
          <w:sz w:val="20"/>
          <w:szCs w:val="20"/>
        </w:rPr>
        <w:t>Reducing or eliminating the production of mosquitoes around your home will help you and your neighbors have a safe and enjoyable outdoor life this summer,” said Carr. In addition, the following tips will protect people from mosquito-borne diseases.</w:t>
      </w:r>
    </w:p>
    <w:p w:rsidR="005002ED" w:rsidRDefault="00C739E2" w:rsidP="005002ED">
      <w:pPr>
        <w:pStyle w:val="ListParagraph"/>
        <w:numPr>
          <w:ilvl w:val="0"/>
          <w:numId w:val="3"/>
        </w:numPr>
        <w:shd w:val="clear" w:color="auto" w:fill="FFFFFF"/>
        <w:spacing w:after="0" w:line="240" w:lineRule="auto"/>
        <w:ind w:left="870" w:right="150"/>
        <w:rPr>
          <w:rFonts w:eastAsia="Times New Roman" w:cstheme="minorHAnsi"/>
          <w:color w:val="000000"/>
          <w:sz w:val="20"/>
          <w:szCs w:val="20"/>
        </w:rPr>
      </w:pPr>
      <w:r w:rsidRPr="005002ED">
        <w:rPr>
          <w:rFonts w:eastAsia="Times New Roman" w:cstheme="minorHAnsi"/>
          <w:color w:val="000000"/>
          <w:sz w:val="20"/>
          <w:szCs w:val="20"/>
        </w:rPr>
        <w:t>Wear long, loose and light-colored clothing.</w:t>
      </w:r>
    </w:p>
    <w:p w:rsidR="005002ED" w:rsidRDefault="00C739E2" w:rsidP="005002ED">
      <w:pPr>
        <w:pStyle w:val="ListParagraph"/>
        <w:numPr>
          <w:ilvl w:val="0"/>
          <w:numId w:val="4"/>
        </w:numPr>
        <w:shd w:val="clear" w:color="auto" w:fill="FFFFFF"/>
        <w:spacing w:before="100" w:beforeAutospacing="1" w:after="0" w:afterAutospacing="1" w:line="240" w:lineRule="auto"/>
        <w:ind w:left="870" w:right="150"/>
        <w:rPr>
          <w:rFonts w:eastAsia="Times New Roman" w:cstheme="minorHAnsi"/>
          <w:color w:val="000000"/>
          <w:sz w:val="20"/>
          <w:szCs w:val="20"/>
        </w:rPr>
      </w:pPr>
      <w:r w:rsidRPr="00C739E2">
        <w:rPr>
          <w:rFonts w:eastAsia="Times New Roman" w:cstheme="minorHAnsi"/>
          <w:color w:val="000000"/>
          <w:sz w:val="20"/>
          <w:szCs w:val="20"/>
        </w:rPr>
        <w:t>If possible, stay indoors when mosquitoes are biting.</w:t>
      </w:r>
    </w:p>
    <w:p w:rsidR="005002ED" w:rsidRDefault="00C739E2" w:rsidP="005002ED">
      <w:pPr>
        <w:pStyle w:val="ListParagraph"/>
        <w:numPr>
          <w:ilvl w:val="0"/>
          <w:numId w:val="5"/>
        </w:numPr>
        <w:shd w:val="clear" w:color="auto" w:fill="FFFFFF"/>
        <w:spacing w:before="100" w:beforeAutospacing="1" w:after="0" w:afterAutospacing="1" w:line="240" w:lineRule="auto"/>
        <w:ind w:left="870" w:right="150"/>
        <w:rPr>
          <w:rFonts w:eastAsia="Times New Roman" w:cstheme="minorHAnsi"/>
          <w:color w:val="000000"/>
          <w:sz w:val="20"/>
          <w:szCs w:val="20"/>
        </w:rPr>
      </w:pPr>
      <w:r w:rsidRPr="00C739E2">
        <w:rPr>
          <w:rFonts w:eastAsia="Times New Roman" w:cstheme="minorHAnsi"/>
          <w:color w:val="000000"/>
          <w:sz w:val="20"/>
          <w:szCs w:val="20"/>
        </w:rPr>
        <w:t xml:space="preserve">EPA registered products that provide repellent activity sufficient to help people avoid the bites of mosquitoes: DEET, </w:t>
      </w:r>
      <w:proofErr w:type="spellStart"/>
      <w:r w:rsidRPr="00C739E2">
        <w:rPr>
          <w:rFonts w:eastAsia="Times New Roman" w:cstheme="minorHAnsi"/>
          <w:color w:val="000000"/>
          <w:sz w:val="20"/>
          <w:szCs w:val="20"/>
        </w:rPr>
        <w:t>Picaridin</w:t>
      </w:r>
      <w:proofErr w:type="spellEnd"/>
      <w:r w:rsidRPr="00C739E2">
        <w:rPr>
          <w:rFonts w:eastAsia="Times New Roman" w:cstheme="minorHAnsi"/>
          <w:color w:val="000000"/>
          <w:sz w:val="20"/>
          <w:szCs w:val="20"/>
        </w:rPr>
        <w:t>, Oil of Lemon Eucalyptus or PMD, or IR3535. </w:t>
      </w:r>
      <w:hyperlink r:id="rId8" w:tgtFrame="_blank" w:history="1">
        <w:r w:rsidRPr="00C739E2">
          <w:rPr>
            <w:rFonts w:eastAsia="Times New Roman" w:cstheme="minorHAnsi"/>
            <w:color w:val="0000FF"/>
            <w:sz w:val="20"/>
            <w:szCs w:val="20"/>
          </w:rPr>
          <w:t>Check detailed instructions and precautions before using.</w:t>
        </w:r>
      </w:hyperlink>
    </w:p>
    <w:p w:rsidR="005002ED" w:rsidRDefault="005002ED" w:rsidP="005002ED">
      <w:pPr>
        <w:pStyle w:val="ListParagraph"/>
        <w:numPr>
          <w:ilvl w:val="0"/>
          <w:numId w:val="6"/>
        </w:numPr>
        <w:shd w:val="clear" w:color="auto" w:fill="FFFFFF"/>
        <w:spacing w:before="100" w:beforeAutospacing="1" w:after="0" w:afterAutospacing="1" w:line="240" w:lineRule="auto"/>
        <w:ind w:left="870" w:right="150"/>
        <w:rPr>
          <w:rFonts w:eastAsia="Times New Roman" w:cstheme="minorHAnsi"/>
          <w:color w:val="000000"/>
          <w:sz w:val="20"/>
          <w:szCs w:val="20"/>
        </w:rPr>
      </w:pPr>
      <w:r w:rsidRPr="005002ED">
        <w:rPr>
          <w:rFonts w:eastAsia="Times New Roman" w:cstheme="minorHAnsi"/>
          <w:b/>
          <w:color w:val="000000"/>
          <w:sz w:val="20"/>
          <w:szCs w:val="20"/>
        </w:rPr>
        <w:t>T</w:t>
      </w:r>
      <w:r w:rsidR="00C739E2" w:rsidRPr="00C739E2">
        <w:rPr>
          <w:rFonts w:eastAsia="Times New Roman" w:cstheme="minorHAnsi"/>
          <w:b/>
          <w:color w:val="000000"/>
          <w:sz w:val="20"/>
          <w:szCs w:val="20"/>
        </w:rPr>
        <w:t>urn over or remove containers in your yard where water collects</w:t>
      </w:r>
      <w:r w:rsidR="00C739E2" w:rsidRPr="00C739E2">
        <w:rPr>
          <w:rFonts w:eastAsia="Times New Roman" w:cstheme="minorHAnsi"/>
          <w:color w:val="000000"/>
          <w:sz w:val="20"/>
          <w:szCs w:val="20"/>
        </w:rPr>
        <w:t xml:space="preserve">, such as old tires, potted plant trays, buckets and toys, </w:t>
      </w:r>
      <w:proofErr w:type="spellStart"/>
      <w:r w:rsidR="00C739E2" w:rsidRPr="00C739E2">
        <w:rPr>
          <w:rFonts w:eastAsia="Times New Roman" w:cstheme="minorHAnsi"/>
          <w:color w:val="000000"/>
          <w:sz w:val="20"/>
          <w:szCs w:val="20"/>
        </w:rPr>
        <w:t>etc</w:t>
      </w:r>
      <w:proofErr w:type="spellEnd"/>
      <w:r w:rsidR="00C739E2" w:rsidRPr="00C739E2">
        <w:rPr>
          <w:rFonts w:eastAsia="Times New Roman" w:cstheme="minorHAnsi"/>
          <w:color w:val="000000"/>
          <w:sz w:val="20"/>
          <w:szCs w:val="20"/>
        </w:rPr>
        <w:t>,.</w:t>
      </w:r>
    </w:p>
    <w:p w:rsidR="005002ED" w:rsidRDefault="00C739E2" w:rsidP="005002ED">
      <w:pPr>
        <w:pStyle w:val="ListParagraph"/>
        <w:numPr>
          <w:ilvl w:val="0"/>
          <w:numId w:val="7"/>
        </w:numPr>
        <w:shd w:val="clear" w:color="auto" w:fill="FFFFFF"/>
        <w:spacing w:before="100" w:beforeAutospacing="1" w:after="0" w:afterAutospacing="1" w:line="240" w:lineRule="auto"/>
        <w:ind w:left="870" w:right="150"/>
        <w:rPr>
          <w:rFonts w:eastAsia="Times New Roman" w:cstheme="minorHAnsi"/>
          <w:color w:val="000000"/>
          <w:sz w:val="20"/>
          <w:szCs w:val="20"/>
        </w:rPr>
      </w:pPr>
      <w:r w:rsidRPr="00C739E2">
        <w:rPr>
          <w:rFonts w:eastAsia="Times New Roman" w:cstheme="minorHAnsi"/>
          <w:color w:val="000000"/>
          <w:sz w:val="20"/>
          <w:szCs w:val="20"/>
        </w:rPr>
        <w:t>Eliminate standing water on tarps or flat roofs.</w:t>
      </w:r>
    </w:p>
    <w:p w:rsidR="005002ED" w:rsidRDefault="00C739E2" w:rsidP="005002ED">
      <w:pPr>
        <w:pStyle w:val="ListParagraph"/>
        <w:numPr>
          <w:ilvl w:val="0"/>
          <w:numId w:val="8"/>
        </w:numPr>
        <w:shd w:val="clear" w:color="auto" w:fill="FFFFFF"/>
        <w:spacing w:before="100" w:beforeAutospacing="1" w:after="0" w:afterAutospacing="1" w:line="240" w:lineRule="auto"/>
        <w:ind w:left="870" w:right="150"/>
        <w:rPr>
          <w:rFonts w:eastAsia="Times New Roman" w:cstheme="minorHAnsi"/>
          <w:color w:val="000000"/>
          <w:sz w:val="20"/>
          <w:szCs w:val="20"/>
        </w:rPr>
      </w:pPr>
      <w:r w:rsidRPr="00C739E2">
        <w:rPr>
          <w:rFonts w:eastAsia="Times New Roman" w:cstheme="minorHAnsi"/>
          <w:b/>
          <w:color w:val="000000"/>
          <w:sz w:val="20"/>
          <w:szCs w:val="20"/>
        </w:rPr>
        <w:t>Clean out birdbaths and wading pools once a week</w:t>
      </w:r>
      <w:r w:rsidRPr="00C739E2">
        <w:rPr>
          <w:rFonts w:eastAsia="Times New Roman" w:cstheme="minorHAnsi"/>
          <w:color w:val="000000"/>
          <w:sz w:val="20"/>
          <w:szCs w:val="20"/>
        </w:rPr>
        <w:t>.</w:t>
      </w:r>
    </w:p>
    <w:p w:rsidR="005002ED" w:rsidRDefault="00C739E2" w:rsidP="005002ED">
      <w:pPr>
        <w:pStyle w:val="ListParagraph"/>
        <w:numPr>
          <w:ilvl w:val="0"/>
          <w:numId w:val="9"/>
        </w:numPr>
        <w:shd w:val="clear" w:color="auto" w:fill="FFFFFF"/>
        <w:spacing w:before="100" w:beforeAutospacing="1" w:after="0" w:afterAutospacing="1" w:line="240" w:lineRule="auto"/>
        <w:ind w:left="870" w:right="150"/>
        <w:rPr>
          <w:rFonts w:eastAsia="Times New Roman" w:cstheme="minorHAnsi"/>
          <w:color w:val="000000"/>
          <w:sz w:val="20"/>
          <w:szCs w:val="20"/>
        </w:rPr>
      </w:pPr>
      <w:r w:rsidRPr="00C739E2">
        <w:rPr>
          <w:rFonts w:eastAsia="Times New Roman" w:cstheme="minorHAnsi"/>
          <w:color w:val="000000"/>
          <w:sz w:val="20"/>
          <w:szCs w:val="20"/>
        </w:rPr>
        <w:t>Clean roof gutters and downspout screens.</w:t>
      </w:r>
    </w:p>
    <w:p w:rsidR="005002ED" w:rsidRDefault="00C739E2" w:rsidP="005002ED">
      <w:pPr>
        <w:pStyle w:val="ListParagraph"/>
        <w:numPr>
          <w:ilvl w:val="0"/>
          <w:numId w:val="9"/>
        </w:numPr>
        <w:shd w:val="clear" w:color="auto" w:fill="FFFFFF"/>
        <w:spacing w:before="100" w:beforeAutospacing="1" w:after="100" w:afterAutospacing="1" w:line="240" w:lineRule="auto"/>
        <w:ind w:left="870" w:right="150"/>
        <w:rPr>
          <w:rFonts w:eastAsia="Times New Roman" w:cstheme="minorHAnsi"/>
          <w:color w:val="000000"/>
          <w:sz w:val="20"/>
          <w:szCs w:val="20"/>
        </w:rPr>
      </w:pPr>
      <w:r w:rsidRPr="00C739E2">
        <w:rPr>
          <w:rFonts w:eastAsia="Times New Roman" w:cstheme="minorHAnsi"/>
          <w:color w:val="000000"/>
          <w:sz w:val="20"/>
          <w:szCs w:val="20"/>
        </w:rPr>
        <w:t>Install or repair door and window screens.</w:t>
      </w:r>
    </w:p>
    <w:p w:rsidR="005002ED" w:rsidRPr="007B36F2" w:rsidRDefault="00C739E2" w:rsidP="007B36F2">
      <w:pPr>
        <w:shd w:val="clear" w:color="auto" w:fill="FFFFFF"/>
        <w:spacing w:after="0" w:line="240" w:lineRule="auto"/>
        <w:ind w:left="360" w:right="150"/>
        <w:rPr>
          <w:rFonts w:eastAsia="Times New Roman" w:cstheme="minorHAnsi"/>
          <w:color w:val="000000"/>
          <w:sz w:val="20"/>
          <w:szCs w:val="20"/>
        </w:rPr>
      </w:pPr>
      <w:r w:rsidRPr="007B36F2">
        <w:rPr>
          <w:rFonts w:eastAsia="Times New Roman" w:cstheme="minorHAnsi"/>
          <w:color w:val="000000"/>
          <w:sz w:val="20"/>
          <w:szCs w:val="20"/>
        </w:rPr>
        <w:t>For more information about prevention mosquito borne diseases call your local health department or visit the following web sites-</w:t>
      </w:r>
      <w:r w:rsidR="005002ED" w:rsidRPr="007B36F2">
        <w:rPr>
          <w:rFonts w:eastAsia="Times New Roman" w:cstheme="minorHAnsi"/>
          <w:color w:val="000000"/>
          <w:sz w:val="20"/>
          <w:szCs w:val="20"/>
        </w:rPr>
        <w:t xml:space="preserve">    </w:t>
      </w:r>
      <w:r w:rsidR="007B36F2">
        <w:rPr>
          <w:rFonts w:eastAsia="Times New Roman" w:cstheme="minorHAnsi"/>
          <w:color w:val="000000"/>
          <w:sz w:val="20"/>
          <w:szCs w:val="20"/>
        </w:rPr>
        <w:t>-</w:t>
      </w:r>
      <w:hyperlink r:id="rId9" w:history="1">
        <w:r w:rsidRPr="007B36F2">
          <w:rPr>
            <w:rFonts w:eastAsia="Times New Roman" w:cstheme="minorHAnsi"/>
            <w:color w:val="0000FF"/>
            <w:sz w:val="20"/>
            <w:szCs w:val="20"/>
          </w:rPr>
          <w:t>Virginia Department of Health</w:t>
        </w:r>
      </w:hyperlink>
    </w:p>
    <w:p w:rsidR="005002ED" w:rsidRPr="007B36F2" w:rsidRDefault="005002ED" w:rsidP="007B36F2">
      <w:pPr>
        <w:shd w:val="clear" w:color="auto" w:fill="FFFFFF"/>
        <w:spacing w:after="0" w:line="240" w:lineRule="auto"/>
        <w:ind w:left="360" w:right="150"/>
        <w:rPr>
          <w:rFonts w:eastAsia="Times New Roman" w:cstheme="minorHAnsi"/>
          <w:color w:val="000000"/>
          <w:sz w:val="20"/>
          <w:szCs w:val="20"/>
        </w:rPr>
      </w:pPr>
      <w:r w:rsidRPr="007B36F2">
        <w:rPr>
          <w:rFonts w:eastAsia="Times New Roman" w:cstheme="minorHAnsi"/>
          <w:color w:val="000000"/>
          <w:sz w:val="20"/>
          <w:szCs w:val="20"/>
        </w:rPr>
        <w:t xml:space="preserve">             </w:t>
      </w:r>
      <w:r w:rsidR="007B36F2">
        <w:rPr>
          <w:rFonts w:eastAsia="Times New Roman" w:cstheme="minorHAnsi"/>
          <w:color w:val="000000"/>
          <w:sz w:val="20"/>
          <w:szCs w:val="20"/>
        </w:rPr>
        <w:t>-</w:t>
      </w:r>
      <w:hyperlink r:id="rId10" w:tgtFrame="_blank" w:history="1">
        <w:r w:rsidR="00C739E2" w:rsidRPr="007B36F2">
          <w:rPr>
            <w:rFonts w:eastAsia="Times New Roman" w:cstheme="minorHAnsi"/>
            <w:color w:val="0000FF"/>
            <w:sz w:val="20"/>
            <w:szCs w:val="20"/>
          </w:rPr>
          <w:t>Centers for Disease Control and Prevention</w:t>
        </w:r>
      </w:hyperlink>
    </w:p>
    <w:p w:rsidR="005002ED" w:rsidRPr="007B36F2" w:rsidRDefault="005002ED" w:rsidP="007B36F2">
      <w:pPr>
        <w:shd w:val="clear" w:color="auto" w:fill="FFFFFF"/>
        <w:spacing w:after="0" w:line="240" w:lineRule="auto"/>
        <w:ind w:left="360" w:right="150"/>
        <w:rPr>
          <w:rFonts w:eastAsia="Times New Roman" w:cstheme="minorHAnsi"/>
          <w:color w:val="000000"/>
          <w:sz w:val="20"/>
          <w:szCs w:val="20"/>
        </w:rPr>
      </w:pPr>
      <w:r w:rsidRPr="007B36F2">
        <w:rPr>
          <w:rFonts w:eastAsia="Times New Roman" w:cstheme="minorHAnsi"/>
          <w:color w:val="000000"/>
          <w:sz w:val="20"/>
          <w:szCs w:val="20"/>
        </w:rPr>
        <w:t xml:space="preserve">             </w:t>
      </w:r>
      <w:r w:rsidR="007B36F2">
        <w:rPr>
          <w:rFonts w:eastAsia="Times New Roman" w:cstheme="minorHAnsi"/>
          <w:color w:val="000000"/>
          <w:sz w:val="20"/>
          <w:szCs w:val="20"/>
        </w:rPr>
        <w:t>-</w:t>
      </w:r>
      <w:hyperlink r:id="rId11" w:tgtFrame="_blank" w:history="1">
        <w:r w:rsidR="00C739E2" w:rsidRPr="007B36F2">
          <w:rPr>
            <w:rFonts w:eastAsia="Times New Roman" w:cstheme="minorHAnsi"/>
            <w:color w:val="0000FF"/>
            <w:sz w:val="20"/>
            <w:szCs w:val="20"/>
          </w:rPr>
          <w:t>American Mosquito Control Association</w:t>
        </w:r>
      </w:hyperlink>
    </w:p>
    <w:p w:rsidR="00C739E2" w:rsidRPr="007B36F2" w:rsidRDefault="005002ED" w:rsidP="007B36F2">
      <w:pPr>
        <w:shd w:val="clear" w:color="auto" w:fill="FFFFFF"/>
        <w:spacing w:after="0" w:line="240" w:lineRule="auto"/>
        <w:ind w:left="360" w:right="150"/>
        <w:rPr>
          <w:rFonts w:eastAsia="Times New Roman" w:cstheme="minorHAnsi"/>
          <w:color w:val="000000"/>
          <w:sz w:val="20"/>
          <w:szCs w:val="20"/>
        </w:rPr>
      </w:pPr>
      <w:r w:rsidRPr="007B36F2">
        <w:rPr>
          <w:rFonts w:eastAsia="Times New Roman" w:cstheme="minorHAnsi"/>
          <w:color w:val="000000"/>
          <w:sz w:val="20"/>
          <w:szCs w:val="20"/>
        </w:rPr>
        <w:t xml:space="preserve">             </w:t>
      </w:r>
      <w:r w:rsidR="007B36F2">
        <w:rPr>
          <w:rFonts w:eastAsia="Times New Roman" w:cstheme="minorHAnsi"/>
          <w:color w:val="000000"/>
          <w:sz w:val="20"/>
          <w:szCs w:val="20"/>
        </w:rPr>
        <w:t>-</w:t>
      </w:r>
      <w:hyperlink r:id="rId12" w:tgtFrame="_blank" w:history="1">
        <w:r w:rsidR="00C739E2" w:rsidRPr="007B36F2">
          <w:rPr>
            <w:rFonts w:eastAsia="Times New Roman" w:cstheme="minorHAnsi"/>
            <w:color w:val="0000FF"/>
            <w:sz w:val="20"/>
            <w:szCs w:val="20"/>
          </w:rPr>
          <w:t>Virginia Mosquito Control Association</w:t>
        </w:r>
      </w:hyperlink>
      <w:bookmarkStart w:id="0" w:name="_GoBack"/>
      <w:bookmarkEnd w:id="0"/>
    </w:p>
    <w:p w:rsidR="004D7C92" w:rsidRDefault="007B36F2">
      <w:r>
        <w:t xml:space="preserve">                                                                                                                       </w:t>
      </w:r>
      <w:r w:rsidR="005002ED">
        <w:rPr>
          <w:noProof/>
        </w:rPr>
        <w:drawing>
          <wp:inline distT="0" distB="0" distL="0" distR="0" wp14:anchorId="260F451E" wp14:editId="25017A04">
            <wp:extent cx="2819400" cy="2545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21577" cy="254726"/>
                    </a:xfrm>
                    <a:prstGeom prst="rect">
                      <a:avLst/>
                    </a:prstGeom>
                  </pic:spPr>
                </pic:pic>
              </a:graphicData>
            </a:graphic>
          </wp:inline>
        </w:drawing>
      </w:r>
    </w:p>
    <w:sectPr w:rsidR="004D7C92" w:rsidSect="00500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3EA"/>
    <w:multiLevelType w:val="multilevel"/>
    <w:tmpl w:val="CA70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9635F"/>
    <w:multiLevelType w:val="multilevel"/>
    <w:tmpl w:val="FC9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30BB2"/>
    <w:multiLevelType w:val="multilevel"/>
    <w:tmpl w:val="9554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240FE"/>
    <w:multiLevelType w:val="multilevel"/>
    <w:tmpl w:val="17FA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E6D98"/>
    <w:multiLevelType w:val="multilevel"/>
    <w:tmpl w:val="8172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A2895"/>
    <w:multiLevelType w:val="multilevel"/>
    <w:tmpl w:val="163A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31AE9"/>
    <w:multiLevelType w:val="multilevel"/>
    <w:tmpl w:val="4B1E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22524C"/>
    <w:multiLevelType w:val="hybridMultilevel"/>
    <w:tmpl w:val="FD4861F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
    <w:nsid w:val="68A670BE"/>
    <w:multiLevelType w:val="multilevel"/>
    <w:tmpl w:val="080A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A800EB"/>
    <w:multiLevelType w:val="multilevel"/>
    <w:tmpl w:val="CCDA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7F7587"/>
    <w:multiLevelType w:val="multilevel"/>
    <w:tmpl w:val="F7180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4"/>
  </w:num>
  <w:num w:numId="5">
    <w:abstractNumId w:val="5"/>
  </w:num>
  <w:num w:numId="6">
    <w:abstractNumId w:val="2"/>
  </w:num>
  <w:num w:numId="7">
    <w:abstractNumId w:val="1"/>
  </w:num>
  <w:num w:numId="8">
    <w:abstractNumId w:val="0"/>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E2"/>
    <w:rsid w:val="004D7C92"/>
    <w:rsid w:val="005002ED"/>
    <w:rsid w:val="007B36F2"/>
    <w:rsid w:val="008D60A8"/>
    <w:rsid w:val="00C7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9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idod/dvbid/westnile/RepellentUpdates.htm"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www.mosquito-va.or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osquit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dc.gov/ncidod/dvbid/westnile/index.htm" TargetMode="External"/><Relationship Id="rId4" Type="http://schemas.openxmlformats.org/officeDocument/2006/relationships/settings" Target="settings.xml"/><Relationship Id="rId9" Type="http://schemas.openxmlformats.org/officeDocument/2006/relationships/hyperlink" Target="http://www.vdh.virginia.gov/news/Alerts/MosquitoAwarenessWeek/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Mecklenburg County Public Schools</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nmooney</dc:creator>
  <cp:lastModifiedBy>nmooney</cp:lastModifiedBy>
  <cp:revision>2</cp:revision>
  <dcterms:created xsi:type="dcterms:W3CDTF">2014-04-22T14:30:00Z</dcterms:created>
  <dcterms:modified xsi:type="dcterms:W3CDTF">2014-04-22T14:30:00Z</dcterms:modified>
</cp:coreProperties>
</file>