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90"/>
        <w:gridCol w:w="1610"/>
        <w:gridCol w:w="2260"/>
      </w:tblGrid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 xml:space="preserve">STUDENT’S </w:t>
            </w:r>
          </w:p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 xml:space="preserve">FULL NAME:  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DOB: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YEAR: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MAILING ADDRESS: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HOME PHONE: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CELL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MOTHER’S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FATHER’S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GUARDIAN’S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0890" w:type="dxa"/>
            <w:gridSpan w:val="4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 RESIDES WITH: (CIRCLE)     MOTHER     FATHER     GRANDPARENT     GUARDIAN</w:t>
            </w: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ANY KNOWN ALLERGIES OF WHICH THE GIFTED SERVICES SHOULD BE ADVISED:</w:t>
            </w: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REFERRING SOURCE: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RELATIONSHIP TO STUDENT: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</w:tbl>
    <w:p w:rsidR="000C7F38" w:rsidRDefault="000C7F38" w:rsidP="00647434">
      <w:pPr>
        <w:spacing w:after="0" w:line="240" w:lineRule="auto"/>
        <w:jc w:val="both"/>
        <w:rPr>
          <w:rFonts w:cstheme="minorHAnsi"/>
        </w:rPr>
      </w:pPr>
    </w:p>
    <w:p w:rsidR="00647434" w:rsidRDefault="00664B19" w:rsidP="00647434">
      <w:pPr>
        <w:spacing w:after="0" w:line="240" w:lineRule="auto"/>
        <w:jc w:val="both"/>
        <w:rPr>
          <w:rFonts w:cstheme="minorHAnsi"/>
        </w:rPr>
      </w:pPr>
      <w:r w:rsidRPr="00664B19">
        <w:rPr>
          <w:rFonts w:cstheme="minorHAnsi"/>
          <w:highlight w:val="yellow"/>
        </w:rPr>
        <w:t>Please turn this form into your child’s school counselor</w:t>
      </w:r>
      <w:r w:rsidR="00855122">
        <w:rPr>
          <w:rFonts w:cstheme="minorHAnsi"/>
          <w:highlight w:val="yellow"/>
        </w:rPr>
        <w:t xml:space="preserve"> or principal</w:t>
      </w:r>
      <w:r w:rsidRPr="00664B19">
        <w:rPr>
          <w:rFonts w:cstheme="minorHAnsi"/>
          <w:highlight w:val="yellow"/>
        </w:rPr>
        <w:t xml:space="preserve"> once completed.</w:t>
      </w:r>
      <w:r>
        <w:rPr>
          <w:rFonts w:cstheme="minorHAnsi"/>
        </w:rPr>
        <w:t xml:space="preserve"> </w:t>
      </w:r>
      <w:r w:rsidR="00D625D2" w:rsidRPr="00D625D2">
        <w:rPr>
          <w:rFonts w:cstheme="minorHAnsi"/>
          <w:highlight w:val="yellow"/>
        </w:rPr>
        <w:t>He or she will give it to the Gifted Testing Specialist.</w:t>
      </w:r>
      <w:bookmarkStart w:id="0" w:name="_GoBack"/>
      <w:bookmarkEnd w:id="0"/>
      <w:r w:rsidR="00D625D2">
        <w:rPr>
          <w:rFonts w:cstheme="minorHAnsi"/>
        </w:rPr>
        <w:t xml:space="preserve"> </w:t>
      </w:r>
    </w:p>
    <w:p w:rsidR="007F445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  <w:r w:rsidRPr="00647434">
        <w:rPr>
          <w:rFonts w:cstheme="minorHAnsi"/>
          <w:b/>
          <w:sz w:val="28"/>
        </w:rPr>
        <w:t>PARENTAL PERMISSION</w:t>
      </w:r>
    </w:p>
    <w:p w:rsidR="00647434" w:rsidRPr="0064743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647434" w:rsidTr="00647434">
        <w:tc>
          <w:tcPr>
            <w:tcW w:w="5215" w:type="dxa"/>
          </w:tcPr>
          <w:p w:rsidR="00647434" w:rsidRDefault="00647434" w:rsidP="00647434">
            <w:pPr>
              <w:jc w:val="both"/>
            </w:pPr>
            <w:r>
              <w:t xml:space="preserve">I give </w:t>
            </w:r>
            <w:r w:rsidRPr="009B000E">
              <w:rPr>
                <w:b/>
              </w:rPr>
              <w:t>PERMISSION</w:t>
            </w:r>
            <w:r>
              <w:t xml:space="preserve"> for Mecklenburg County Public Schools to process with the evaluation of my child to determine if he/she is eligible for gifted services.  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</w:pPr>
            <w:r>
              <w:t>Parent/Guardian Signature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5215" w:type="dxa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I </w:t>
            </w:r>
            <w:r w:rsidRPr="00647434">
              <w:rPr>
                <w:rFonts w:cstheme="minorHAnsi"/>
                <w:b/>
              </w:rPr>
              <w:t>DO NOT GIVE PERMISSION</w:t>
            </w:r>
            <w:r w:rsidRPr="00647434">
              <w:rPr>
                <w:rFonts w:cstheme="minorHAnsi"/>
              </w:rPr>
              <w:t xml:space="preserve"> for Mecklenburg County Public Schools to process with the evaluation of my child to determine if he/she is eligible for gifted services.  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>______</w:t>
            </w:r>
            <w:r w:rsidRPr="00647434"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Parent/Guardian </w:t>
            </w:r>
            <w:r>
              <w:rPr>
                <w:rFonts w:cstheme="minorHAnsi"/>
              </w:rPr>
              <w:t>S</w:t>
            </w:r>
            <w:r w:rsidRPr="00647434">
              <w:rPr>
                <w:rFonts w:cstheme="minorHAnsi"/>
              </w:rPr>
              <w:t>ignature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______________________</w:t>
            </w:r>
            <w:r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Date</w:t>
            </w:r>
          </w:p>
        </w:tc>
      </w:tr>
    </w:tbl>
    <w:p w:rsidR="00647434" w:rsidRDefault="00647434" w:rsidP="00647434">
      <w:pPr>
        <w:spacing w:after="0" w:line="240" w:lineRule="auto"/>
        <w:jc w:val="both"/>
        <w:rPr>
          <w:rFonts w:cstheme="minorHAnsi"/>
        </w:rPr>
      </w:pPr>
    </w:p>
    <w:p w:rsidR="003578F2" w:rsidRDefault="003578F2" w:rsidP="003578F2">
      <w:pPr>
        <w:pStyle w:val="Heading1"/>
      </w:pPr>
      <w:r>
        <w:rPr>
          <w:b/>
        </w:rPr>
        <w:t>Parent GATE Referral Questionnaire</w:t>
      </w:r>
    </w:p>
    <w:p w:rsidR="003578F2" w:rsidRDefault="003578F2" w:rsidP="003578F2">
      <w:pPr>
        <w:spacing w:after="0"/>
      </w:pPr>
      <w:r>
        <w:t>(Please print)</w:t>
      </w:r>
    </w:p>
    <w:p w:rsidR="003578F2" w:rsidRDefault="003578F2" w:rsidP="003578F2">
      <w:pPr>
        <w:spacing w:after="0"/>
      </w:pPr>
    </w:p>
    <w:p w:rsidR="003578F2" w:rsidRDefault="003578F2" w:rsidP="003578F2">
      <w:pPr>
        <w:spacing w:after="0"/>
      </w:pPr>
      <w:r>
        <w:t xml:space="preserve">Name of child _______________________________________________________________________ </w:t>
      </w:r>
    </w:p>
    <w:p w:rsidR="003578F2" w:rsidRDefault="003578F2" w:rsidP="003578F2">
      <w:pPr>
        <w:spacing w:after="0"/>
      </w:pPr>
    </w:p>
    <w:p w:rsidR="003578F2" w:rsidRDefault="003578F2" w:rsidP="003578F2">
      <w:pPr>
        <w:spacing w:after="0"/>
      </w:pPr>
      <w:r>
        <w:t xml:space="preserve">School _____________________________________________________________________________ </w:t>
      </w:r>
    </w:p>
    <w:p w:rsidR="003578F2" w:rsidRDefault="003578F2" w:rsidP="003578F2">
      <w:pPr>
        <w:spacing w:after="0"/>
      </w:pPr>
    </w:p>
    <w:p w:rsidR="003578F2" w:rsidRDefault="003578F2" w:rsidP="003578F2">
      <w:pPr>
        <w:spacing w:after="0"/>
      </w:pPr>
      <w:r>
        <w:t>Today’s date ________________________________________________________________________</w:t>
      </w:r>
    </w:p>
    <w:p w:rsidR="003578F2" w:rsidRDefault="003578F2" w:rsidP="003578F2">
      <w:pPr>
        <w:spacing w:after="0"/>
      </w:pPr>
    </w:p>
    <w:p w:rsidR="003578F2" w:rsidRDefault="003578F2" w:rsidP="003578F2">
      <w:pPr>
        <w:spacing w:after="0" w:line="360" w:lineRule="auto"/>
      </w:pPr>
      <w:r>
        <w:t xml:space="preserve">Name of Parent </w:t>
      </w:r>
      <w:r w:rsidRPr="00152ADB">
        <w:rPr>
          <w:i/>
          <w:sz w:val="20"/>
          <w:szCs w:val="20"/>
        </w:rPr>
        <w:t>(please print</w:t>
      </w:r>
      <w:proofErr w:type="gramStart"/>
      <w:r w:rsidRPr="00152ADB">
        <w:rPr>
          <w:i/>
          <w:sz w:val="20"/>
          <w:szCs w:val="20"/>
        </w:rPr>
        <w:t>)</w:t>
      </w:r>
      <w:r>
        <w:t>_</w:t>
      </w:r>
      <w:proofErr w:type="gramEnd"/>
      <w:r>
        <w:t>___________________________________________________________</w:t>
      </w:r>
    </w:p>
    <w:p w:rsidR="003578F2" w:rsidRDefault="003578F2" w:rsidP="003578F2">
      <w:pPr>
        <w:spacing w:after="0" w:line="360" w:lineRule="auto"/>
      </w:pPr>
    </w:p>
    <w:p w:rsidR="003578F2" w:rsidRDefault="003578F2" w:rsidP="003578F2">
      <w:pPr>
        <w:spacing w:after="0" w:line="360" w:lineRule="auto"/>
      </w:pPr>
      <w:r>
        <w:t>Parent Signature _____________________________________________________________________</w:t>
      </w:r>
    </w:p>
    <w:p w:rsidR="003578F2" w:rsidRDefault="003578F2" w:rsidP="003578F2">
      <w:pPr>
        <w:spacing w:after="0" w:line="360" w:lineRule="auto"/>
      </w:pPr>
    </w:p>
    <w:p w:rsidR="003578F2" w:rsidRDefault="003578F2" w:rsidP="003578F2">
      <w:pPr>
        <w:pStyle w:val="Footer"/>
      </w:pPr>
      <w:r>
        <w:rPr>
          <w:b/>
          <w:i/>
          <w:sz w:val="20"/>
        </w:rPr>
        <w:t>Your responses are an important part of the screening process.  We appreciate the time you have taken to complete this questionnaire.</w:t>
      </w:r>
    </w:p>
    <w:p w:rsidR="003578F2" w:rsidRDefault="003578F2" w:rsidP="003578F2">
      <w:pPr>
        <w:pStyle w:val="Footer"/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Narrative Section</w:t>
      </w:r>
    </w:p>
    <w:p w:rsidR="003578F2" w:rsidRPr="008C2837" w:rsidRDefault="003578F2" w:rsidP="003578F2">
      <w:pPr>
        <w:pStyle w:val="Footer"/>
        <w:rPr>
          <w:sz w:val="20"/>
        </w:rPr>
      </w:pPr>
      <w:r w:rsidRPr="008C2837">
        <w:rPr>
          <w:sz w:val="20"/>
        </w:rPr>
        <w:t>Please answer the following questions:</w:t>
      </w:r>
    </w:p>
    <w:p w:rsidR="003578F2" w:rsidRDefault="003578F2" w:rsidP="003578F2">
      <w:pPr>
        <w:pStyle w:val="Footer"/>
        <w:rPr>
          <w:i/>
          <w:sz w:val="20"/>
        </w:rPr>
      </w:pPr>
    </w:p>
    <w:p w:rsidR="003578F2" w:rsidRDefault="003578F2" w:rsidP="003578F2">
      <w:pPr>
        <w:pStyle w:val="Footer"/>
        <w:rPr>
          <w:b/>
          <w:sz w:val="20"/>
        </w:rPr>
      </w:pPr>
      <w:r>
        <w:rPr>
          <w:i/>
          <w:sz w:val="20"/>
        </w:rPr>
        <w:tab/>
      </w:r>
      <w:r>
        <w:rPr>
          <w:b/>
          <w:sz w:val="20"/>
        </w:rPr>
        <w:t>What is the greatest strength of this child?</w:t>
      </w:r>
    </w:p>
    <w:p w:rsidR="003578F2" w:rsidRDefault="003578F2" w:rsidP="003578F2">
      <w:pPr>
        <w:pStyle w:val="Footer"/>
        <w:rPr>
          <w:b/>
          <w:sz w:val="20"/>
        </w:rPr>
      </w:pPr>
      <w:r>
        <w:rPr>
          <w:b/>
          <w:sz w:val="20"/>
        </w:rPr>
        <w:tab/>
        <w:t>What is the greatest weakness of this child?</w:t>
      </w:r>
    </w:p>
    <w:p w:rsidR="003578F2" w:rsidRDefault="003578F2" w:rsidP="003578F2">
      <w:pPr>
        <w:pStyle w:val="Footer"/>
        <w:rPr>
          <w:b/>
          <w:sz w:val="20"/>
        </w:rPr>
      </w:pPr>
    </w:p>
    <w:p w:rsidR="003578F2" w:rsidRDefault="003578F2" w:rsidP="003578F2">
      <w:pPr>
        <w:pStyle w:val="Footer"/>
        <w:pBdr>
          <w:top w:val="single" w:sz="12" w:space="1" w:color="auto"/>
          <w:bottom w:val="single" w:sz="12" w:space="1" w:color="auto"/>
        </w:pBdr>
        <w:rPr>
          <w:b/>
          <w:sz w:val="20"/>
        </w:rPr>
      </w:pPr>
    </w:p>
    <w:p w:rsidR="003578F2" w:rsidRDefault="003578F2" w:rsidP="003578F2">
      <w:pPr>
        <w:pStyle w:val="Footer"/>
        <w:pBdr>
          <w:bottom w:val="single" w:sz="12" w:space="1" w:color="auto"/>
          <w:between w:val="single" w:sz="12" w:space="1" w:color="auto"/>
        </w:pBdr>
        <w:rPr>
          <w:b/>
          <w:sz w:val="20"/>
        </w:rPr>
      </w:pPr>
    </w:p>
    <w:p w:rsidR="003578F2" w:rsidRDefault="003578F2" w:rsidP="003578F2">
      <w:pPr>
        <w:pStyle w:val="Footer"/>
        <w:rPr>
          <w:b/>
          <w:sz w:val="20"/>
        </w:rPr>
      </w:pPr>
    </w:p>
    <w:p w:rsidR="003578F2" w:rsidRDefault="003578F2" w:rsidP="003578F2">
      <w:pPr>
        <w:pStyle w:val="Footer"/>
        <w:rPr>
          <w:b/>
          <w:sz w:val="20"/>
        </w:rPr>
      </w:pPr>
      <w:r>
        <w:rPr>
          <w:b/>
          <w:sz w:val="20"/>
        </w:rPr>
        <w:tab/>
      </w:r>
    </w:p>
    <w:p w:rsidR="003578F2" w:rsidRPr="00F361C9" w:rsidRDefault="003578F2" w:rsidP="003578F2">
      <w:pPr>
        <w:pStyle w:val="Footer"/>
        <w:rPr>
          <w:sz w:val="20"/>
        </w:rPr>
      </w:pPr>
      <w:r w:rsidRPr="00F361C9">
        <w:rPr>
          <w:sz w:val="20"/>
        </w:rPr>
        <w:t>Please make comments, where appropriate, on any of the following.  Your child’s:</w:t>
      </w:r>
    </w:p>
    <w:p w:rsidR="003578F2" w:rsidRPr="008C2837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Unusual accomplishments-present or past</w:t>
      </w:r>
    </w:p>
    <w:p w:rsidR="003578F2" w:rsidRPr="008C2837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Special talents</w:t>
      </w:r>
    </w:p>
    <w:p w:rsidR="003578F2" w:rsidRPr="008C2837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Relationships with others</w:t>
      </w:r>
    </w:p>
    <w:p w:rsidR="003578F2" w:rsidRDefault="003578F2" w:rsidP="003578F2">
      <w:pPr>
        <w:pStyle w:val="Footer"/>
        <w:ind w:left="720"/>
        <w:rPr>
          <w:i/>
          <w:sz w:val="20"/>
        </w:rPr>
      </w:pPr>
    </w:p>
    <w:p w:rsidR="003578F2" w:rsidRPr="008C2837" w:rsidRDefault="003578F2" w:rsidP="003578F2">
      <w:pPr>
        <w:pStyle w:val="Footer"/>
        <w:ind w:left="720"/>
        <w:rPr>
          <w:i/>
          <w:sz w:val="20"/>
        </w:rPr>
      </w:pPr>
    </w:p>
    <w:p w:rsidR="003578F2" w:rsidRPr="008C2837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Special hobbies or interests</w:t>
      </w:r>
    </w:p>
    <w:p w:rsidR="003578F2" w:rsidRPr="008C2837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Language/cultural background</w:t>
      </w:r>
    </w:p>
    <w:p w:rsidR="003578F2" w:rsidRPr="00BC7D8B" w:rsidRDefault="003578F2" w:rsidP="003578F2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rPr>
          <w:i/>
          <w:sz w:val="20"/>
        </w:rPr>
      </w:pPr>
      <w:r>
        <w:rPr>
          <w:sz w:val="20"/>
        </w:rPr>
        <w:t>Preferred activities when alone</w:t>
      </w:r>
    </w:p>
    <w:p w:rsidR="003578F2" w:rsidRDefault="003578F2" w:rsidP="003578F2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3578F2" w:rsidRDefault="003578F2" w:rsidP="003578F2">
      <w:pPr>
        <w:pStyle w:val="Footer"/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</w:p>
    <w:p w:rsidR="003578F2" w:rsidRDefault="003578F2" w:rsidP="003578F2">
      <w:pPr>
        <w:pStyle w:val="Footer"/>
        <w:pBdr>
          <w:bottom w:val="single" w:sz="12" w:space="0" w:color="auto"/>
          <w:between w:val="single" w:sz="12" w:space="1" w:color="auto"/>
        </w:pBdr>
        <w:rPr>
          <w:b/>
          <w:sz w:val="28"/>
        </w:rPr>
      </w:pPr>
    </w:p>
    <w:p w:rsidR="003578F2" w:rsidRDefault="003578F2" w:rsidP="003578F2">
      <w:pPr>
        <w:pStyle w:val="Footer"/>
        <w:pBdr>
          <w:bottom w:val="single" w:sz="12" w:space="0" w:color="auto"/>
          <w:between w:val="single" w:sz="12" w:space="1" w:color="auto"/>
        </w:pBdr>
        <w:rPr>
          <w:b/>
          <w:sz w:val="28"/>
        </w:rPr>
      </w:pPr>
    </w:p>
    <w:p w:rsidR="003578F2" w:rsidRDefault="003578F2" w:rsidP="003578F2">
      <w:pPr>
        <w:pStyle w:val="Footer"/>
        <w:pBdr>
          <w:bottom w:val="single" w:sz="12" w:space="0" w:color="auto"/>
          <w:between w:val="single" w:sz="12" w:space="1" w:color="auto"/>
        </w:pBdr>
        <w:rPr>
          <w:b/>
          <w:sz w:val="28"/>
        </w:rPr>
      </w:pPr>
    </w:p>
    <w:p w:rsidR="003578F2" w:rsidRDefault="003578F2" w:rsidP="003578F2">
      <w:pPr>
        <w:pStyle w:val="Footer"/>
        <w:pBdr>
          <w:bottom w:val="single" w:sz="12" w:space="0" w:color="auto"/>
          <w:between w:val="single" w:sz="12" w:space="1" w:color="auto"/>
        </w:pBdr>
        <w:rPr>
          <w:b/>
          <w:sz w:val="28"/>
        </w:rPr>
      </w:pPr>
    </w:p>
    <w:p w:rsidR="003578F2" w:rsidRDefault="003578F2" w:rsidP="003578F2">
      <w:pPr>
        <w:pStyle w:val="Footer"/>
        <w:rPr>
          <w:b/>
          <w:sz w:val="28"/>
        </w:rPr>
      </w:pPr>
    </w:p>
    <w:p w:rsidR="003578F2" w:rsidRDefault="003578F2" w:rsidP="003578F2">
      <w:pPr>
        <w:pStyle w:val="Footer"/>
        <w:rPr>
          <w:b/>
          <w:sz w:val="28"/>
        </w:rPr>
      </w:pPr>
      <w:r>
        <w:rPr>
          <w:b/>
          <w:sz w:val="28"/>
        </w:rPr>
        <w:lastRenderedPageBreak/>
        <w:t>Directions:</w:t>
      </w:r>
    </w:p>
    <w:p w:rsidR="003578F2" w:rsidRDefault="003578F2" w:rsidP="003578F2">
      <w:pPr>
        <w:rPr>
          <w:i/>
          <w:sz w:val="20"/>
        </w:rPr>
      </w:pPr>
      <w:r>
        <w:rPr>
          <w:i/>
          <w:sz w:val="20"/>
        </w:rPr>
        <w:t>Please mark the appropriate box for each statement.</w:t>
      </w:r>
    </w:p>
    <w:p w:rsidR="003578F2" w:rsidRDefault="003578F2" w:rsidP="003578F2">
      <w:pPr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260"/>
        <w:gridCol w:w="1620"/>
        <w:gridCol w:w="1440"/>
      </w:tblGrid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Your Child</w:t>
            </w:r>
            <w:r w:rsidRPr="004D0B04">
              <w:rPr>
                <w:b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  <w:sz w:val="16"/>
                <w:szCs w:val="16"/>
              </w:rPr>
            </w:pPr>
            <w:r w:rsidRPr="004D0B04">
              <w:rPr>
                <w:b/>
                <w:sz w:val="16"/>
                <w:szCs w:val="16"/>
              </w:rPr>
              <w:t>NOT OBSERVED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  <w:sz w:val="16"/>
                <w:szCs w:val="16"/>
              </w:rPr>
            </w:pPr>
            <w:r w:rsidRPr="004D0B04">
              <w:rPr>
                <w:b/>
                <w:sz w:val="16"/>
                <w:szCs w:val="16"/>
              </w:rPr>
              <w:t>OCCASIONALLY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  <w:sz w:val="16"/>
                <w:szCs w:val="16"/>
              </w:rPr>
            </w:pPr>
            <w:r w:rsidRPr="004D0B04">
              <w:rPr>
                <w:b/>
                <w:sz w:val="16"/>
                <w:szCs w:val="16"/>
              </w:rPr>
              <w:t>FREQUENTLY</w:t>
            </w: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 xml:space="preserve">Has advanced vocabulary, expresses self clearly and fluently.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Default="003578F2" w:rsidP="00326DEE">
            <w:pPr>
              <w:rPr>
                <w:b/>
              </w:rPr>
            </w:pPr>
            <w:r>
              <w:rPr>
                <w:b/>
              </w:rPr>
              <w:t>Produces many ideas and is highly curious.</w:t>
            </w:r>
          </w:p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Default="003578F2" w:rsidP="00326DEE">
            <w:pPr>
              <w:rPr>
                <w:b/>
              </w:rPr>
            </w:pPr>
            <w:r>
              <w:rPr>
                <w:b/>
              </w:rPr>
              <w:t>Completes familiar activities in new and unusual ways.</w:t>
            </w:r>
          </w:p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Quickly grasps new concepts and makes connections; senses deeper meaning.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Figures out his or her own solutions to problems and reaches conclusions in unusual ways.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Default="003578F2" w:rsidP="00326DEE">
            <w:pPr>
              <w:rPr>
                <w:b/>
              </w:rPr>
            </w:pPr>
            <w:r>
              <w:rPr>
                <w:b/>
              </w:rPr>
              <w:t>Creates new designs and inventions.</w:t>
            </w:r>
          </w:p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 xml:space="preserve">Thinks critically.  Makes generalizations and thinks things through in a logical manner.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Default="003578F2" w:rsidP="00326DEE">
            <w:pPr>
              <w:rPr>
                <w:b/>
              </w:rPr>
            </w:pPr>
            <w:r>
              <w:rPr>
                <w:b/>
              </w:rPr>
              <w:t>Asks unusual questions for age and plays around with ideas.</w:t>
            </w:r>
          </w:p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Uses and understands sophisticated humor and has an exceptional sense of timing in words and gestures.  Sees everyday problems and situations in a humorous way.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Possesses a wealth of information about school or non-school topics.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tcBorders>
              <w:bottom w:val="single" w:sz="4" w:space="0" w:color="auto"/>
            </w:tcBorders>
            <w:shd w:val="clear" w:color="auto" w:fill="66FFFF"/>
          </w:tcPr>
          <w:p w:rsidR="003578F2" w:rsidRDefault="003578F2" w:rsidP="00326DEE">
            <w:pPr>
              <w:rPr>
                <w:b/>
              </w:rPr>
            </w:pPr>
            <w:r>
              <w:rPr>
                <w:b/>
              </w:rPr>
              <w:t>Understands and remembers ideas.</w:t>
            </w:r>
          </w:p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Demonstrates unusual and advanced interests in a topic or activity.  Pursues an activity unceasingly.</w:t>
            </w:r>
          </w:p>
        </w:tc>
        <w:tc>
          <w:tcPr>
            <w:tcW w:w="126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326DEE">
        <w:tc>
          <w:tcPr>
            <w:tcW w:w="6408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Demonstrates persistence in pursuing and completing self-selected tasks.</w:t>
            </w:r>
          </w:p>
        </w:tc>
        <w:tc>
          <w:tcPr>
            <w:tcW w:w="126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</w:tbl>
    <w:p w:rsidR="003578F2" w:rsidRDefault="003578F2" w:rsidP="003578F2"/>
    <w:p w:rsidR="003578F2" w:rsidRDefault="003578F2" w:rsidP="003578F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Additional comments:</w:t>
      </w:r>
    </w:p>
    <w:p w:rsidR="003578F2" w:rsidRDefault="003578F2" w:rsidP="003578F2">
      <w:pPr>
        <w:rPr>
          <w:b/>
        </w:rPr>
      </w:pPr>
    </w:p>
    <w:p w:rsidR="003578F2" w:rsidRDefault="003578F2" w:rsidP="003578F2">
      <w:pPr>
        <w:rPr>
          <w:b/>
        </w:rPr>
      </w:pPr>
    </w:p>
    <w:p w:rsidR="003578F2" w:rsidRDefault="003578F2" w:rsidP="003578F2">
      <w:pPr>
        <w:pStyle w:val="Footer"/>
        <w:rPr>
          <w:b/>
          <w:sz w:val="28"/>
        </w:rPr>
      </w:pPr>
    </w:p>
    <w:p w:rsidR="003578F2" w:rsidRPr="008C2837" w:rsidRDefault="003578F2" w:rsidP="003578F2">
      <w:pPr>
        <w:pStyle w:val="Footer"/>
        <w:tabs>
          <w:tab w:val="clear" w:pos="4680"/>
          <w:tab w:val="clear" w:pos="9360"/>
        </w:tabs>
        <w:rPr>
          <w:i/>
          <w:sz w:val="20"/>
        </w:rPr>
      </w:pPr>
    </w:p>
    <w:p w:rsidR="003578F2" w:rsidRPr="00727AE9" w:rsidRDefault="003578F2" w:rsidP="003578F2">
      <w:pPr>
        <w:pStyle w:val="Footer"/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:rsidR="003578F2" w:rsidRDefault="003578F2" w:rsidP="00647434">
      <w:pPr>
        <w:spacing w:after="0" w:line="240" w:lineRule="auto"/>
        <w:jc w:val="both"/>
        <w:rPr>
          <w:rFonts w:cstheme="minorHAnsi"/>
        </w:rPr>
      </w:pPr>
    </w:p>
    <w:sectPr w:rsidR="003578F2" w:rsidSect="00647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54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38" w:rsidRDefault="000C7F38" w:rsidP="000C7F38">
      <w:pPr>
        <w:spacing w:after="0" w:line="240" w:lineRule="auto"/>
      </w:pPr>
      <w:r>
        <w:separator/>
      </w:r>
    </w:p>
  </w:endnote>
  <w:end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5F" w:rsidRDefault="00303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647434" w:rsidRDefault="000C7F38" w:rsidP="00647434">
    <w:pPr>
      <w:spacing w:after="0"/>
      <w:jc w:val="center"/>
      <w:rPr>
        <w:rFonts w:ascii="Cambria" w:hAnsi="Cambr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5F" w:rsidRDefault="00303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38" w:rsidRDefault="000C7F38" w:rsidP="000C7F38">
      <w:pPr>
        <w:spacing w:after="0" w:line="240" w:lineRule="auto"/>
      </w:pPr>
      <w:r>
        <w:separator/>
      </w:r>
    </w:p>
  </w:footnote>
  <w:foot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5F" w:rsidRDefault="00303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0C7F38" w:rsidRDefault="000C7F38" w:rsidP="000C7F38">
    <w:pPr>
      <w:pStyle w:val="Header"/>
      <w:tabs>
        <w:tab w:val="clear" w:pos="4680"/>
        <w:tab w:val="clear" w:pos="9360"/>
        <w:tab w:val="right" w:pos="10710"/>
      </w:tabs>
      <w:ind w:left="1354"/>
      <w:rPr>
        <w:sz w:val="24"/>
      </w:rPr>
    </w:pPr>
    <w:r w:rsidRPr="00647434">
      <w:rPr>
        <w:noProof/>
        <w:sz w:val="28"/>
      </w:rPr>
      <w:drawing>
        <wp:anchor distT="0" distB="0" distL="114300" distR="114300" simplePos="0" relativeHeight="251659264" behindDoc="1" locked="0" layoutInCell="1" allowOverlap="0" wp14:anchorId="2859409B" wp14:editId="031043E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76300" cy="694055"/>
          <wp:effectExtent l="0" t="0" r="0" b="0"/>
          <wp:wrapSquare wrapText="bothSides"/>
          <wp:docPr id="2" name="Picture 2" descr="Mecklenburg County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cklenburg County Public School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34">
      <w:rPr>
        <w:sz w:val="28"/>
      </w:rPr>
      <w:t>Mecklenburg County Public Schools</w:t>
    </w:r>
    <w:r w:rsidRPr="000C7F38">
      <w:rPr>
        <w:sz w:val="24"/>
      </w:rPr>
      <w:tab/>
    </w:r>
    <w:r w:rsidR="006D39FD">
      <w:rPr>
        <w:sz w:val="36"/>
      </w:rPr>
      <w:t>GATE REFERRAL</w:t>
    </w:r>
  </w:p>
  <w:p w:rsidR="000C7F38" w:rsidRDefault="000C7F38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  <w:r w:rsidRPr="000C7F38">
      <w:rPr>
        <w:sz w:val="24"/>
      </w:rPr>
      <w:t>Department of Student Services</w:t>
    </w:r>
    <w:r w:rsidRPr="000C7F38">
      <w:rPr>
        <w:sz w:val="24"/>
      </w:rPr>
      <w:tab/>
    </w:r>
    <w:r w:rsidRPr="000C7F38">
      <w:rPr>
        <w:sz w:val="24"/>
      </w:rPr>
      <w:tab/>
    </w:r>
    <w:r w:rsidR="00303D5F">
      <w:rPr>
        <w:sz w:val="24"/>
      </w:rPr>
      <w:t>ACADEMIC</w:t>
    </w:r>
  </w:p>
  <w:p w:rsidR="00303D5F" w:rsidRPr="000C7F38" w:rsidRDefault="00303D5F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5F" w:rsidRDefault="00303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12C0"/>
    <w:multiLevelType w:val="hybridMultilevel"/>
    <w:tmpl w:val="F9D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8"/>
    <w:rsid w:val="000C7F38"/>
    <w:rsid w:val="00303D5F"/>
    <w:rsid w:val="003578F2"/>
    <w:rsid w:val="00512BF2"/>
    <w:rsid w:val="00647434"/>
    <w:rsid w:val="00664B19"/>
    <w:rsid w:val="006D39FD"/>
    <w:rsid w:val="006D7855"/>
    <w:rsid w:val="007F4454"/>
    <w:rsid w:val="00855122"/>
    <w:rsid w:val="00BA395D"/>
    <w:rsid w:val="00D625D2"/>
    <w:rsid w:val="00D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A158C6-867D-4775-ACB6-76965E8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38"/>
  </w:style>
  <w:style w:type="paragraph" w:styleId="Footer">
    <w:name w:val="footer"/>
    <w:basedOn w:val="Normal"/>
    <w:link w:val="FooterChar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38"/>
  </w:style>
  <w:style w:type="table" w:styleId="TableGrid">
    <w:name w:val="Table Grid"/>
    <w:basedOn w:val="TableNormal"/>
    <w:uiPriority w:val="39"/>
    <w:rsid w:val="000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578F2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748030.smushcdn.com/1304279/wp-content/uploads/2022/06/MCPS_Logo_NEW.png?lossy=1&amp;strip=1&amp;webp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Bohannon</dc:creator>
  <cp:keywords/>
  <dc:description/>
  <cp:lastModifiedBy>Mary Hodges</cp:lastModifiedBy>
  <cp:revision>4</cp:revision>
  <cp:lastPrinted>2022-09-22T11:49:00Z</cp:lastPrinted>
  <dcterms:created xsi:type="dcterms:W3CDTF">2022-10-03T17:09:00Z</dcterms:created>
  <dcterms:modified xsi:type="dcterms:W3CDTF">2022-10-03T19:47:00Z</dcterms:modified>
</cp:coreProperties>
</file>